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AE" w:rsidRPr="00D96607" w:rsidRDefault="002D31AE" w:rsidP="002D31AE">
      <w:pPr>
        <w:spacing w:line="240" w:lineRule="auto"/>
        <w:ind w:left="-851"/>
        <w:rPr>
          <w:rFonts w:ascii="Times New Roman" w:hAnsi="Times New Roman" w:cs="Times New Roman"/>
        </w:rPr>
      </w:pPr>
      <w:r w:rsidRPr="00D96607">
        <w:rPr>
          <w:rFonts w:ascii="Times New Roman" w:hAnsi="Times New Roman" w:cs="Times New Roman"/>
        </w:rPr>
        <w:t xml:space="preserve">Согласованно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96607">
        <w:rPr>
          <w:rFonts w:ascii="Times New Roman" w:hAnsi="Times New Roman" w:cs="Times New Roman"/>
        </w:rPr>
        <w:t xml:space="preserve"> «Утверждаю»</w:t>
      </w:r>
    </w:p>
    <w:p w:rsidR="002D31AE" w:rsidRPr="00D96607" w:rsidRDefault="002D31AE" w:rsidP="002D31AE">
      <w:pPr>
        <w:spacing w:line="240" w:lineRule="auto"/>
        <w:ind w:left="-851"/>
        <w:rPr>
          <w:rFonts w:ascii="Times New Roman" w:hAnsi="Times New Roman" w:cs="Times New Roman"/>
        </w:rPr>
      </w:pPr>
      <w:r w:rsidRPr="00D96607">
        <w:rPr>
          <w:rFonts w:ascii="Times New Roman" w:hAnsi="Times New Roman" w:cs="Times New Roman"/>
        </w:rPr>
        <w:t xml:space="preserve">С зам. директора по УВР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96607">
        <w:rPr>
          <w:rFonts w:ascii="Times New Roman" w:hAnsi="Times New Roman" w:cs="Times New Roman"/>
        </w:rPr>
        <w:t xml:space="preserve">  директор ГКОУ РД « </w:t>
      </w:r>
      <w:proofErr w:type="spellStart"/>
      <w:r w:rsidRPr="00D96607">
        <w:rPr>
          <w:rFonts w:ascii="Times New Roman" w:hAnsi="Times New Roman" w:cs="Times New Roman"/>
        </w:rPr>
        <w:t>Новотиндинская</w:t>
      </w:r>
      <w:proofErr w:type="spellEnd"/>
      <w:r w:rsidRPr="00D96607">
        <w:rPr>
          <w:rFonts w:ascii="Times New Roman" w:hAnsi="Times New Roman" w:cs="Times New Roman"/>
        </w:rPr>
        <w:t xml:space="preserve"> СОШ»</w:t>
      </w:r>
    </w:p>
    <w:p w:rsidR="002D31AE" w:rsidRPr="00D96607" w:rsidRDefault="002D31AE" w:rsidP="002D31AE">
      <w:pPr>
        <w:spacing w:line="240" w:lineRule="auto"/>
        <w:ind w:left="-851"/>
        <w:rPr>
          <w:rFonts w:ascii="Times New Roman" w:hAnsi="Times New Roman" w:cs="Times New Roman"/>
        </w:rPr>
      </w:pPr>
      <w:r w:rsidRPr="00D96607">
        <w:rPr>
          <w:rFonts w:ascii="Times New Roman" w:hAnsi="Times New Roman" w:cs="Times New Roman"/>
        </w:rPr>
        <w:t>Магомедов А.М   __________                                                            Магомедов М.М  ______________</w:t>
      </w:r>
    </w:p>
    <w:p w:rsidR="002D31AE" w:rsidRDefault="002D31AE" w:rsidP="002D31AE">
      <w:pPr>
        <w:spacing w:line="240" w:lineRule="auto"/>
        <w:ind w:left="-851"/>
        <w:rPr>
          <w:rFonts w:ascii="Times New Roman" w:hAnsi="Times New Roman" w:cs="Times New Roman"/>
        </w:rPr>
      </w:pPr>
      <w:r w:rsidRPr="00D96607">
        <w:rPr>
          <w:rFonts w:ascii="Times New Roman" w:hAnsi="Times New Roman" w:cs="Times New Roman"/>
        </w:rPr>
        <w:t>«____» ___________ 2018-19 г</w:t>
      </w:r>
    </w:p>
    <w:p w:rsidR="002D31AE" w:rsidRDefault="002D31AE" w:rsidP="002D31AE">
      <w:pPr>
        <w:spacing w:line="240" w:lineRule="auto"/>
        <w:ind w:left="-851"/>
        <w:rPr>
          <w:rFonts w:ascii="Times New Roman" w:hAnsi="Times New Roman" w:cs="Times New Roman"/>
        </w:rPr>
      </w:pPr>
    </w:p>
    <w:p w:rsidR="002D31AE" w:rsidRDefault="002D31AE" w:rsidP="002D31AE">
      <w:pPr>
        <w:spacing w:line="240" w:lineRule="auto"/>
        <w:ind w:left="-851"/>
        <w:rPr>
          <w:rFonts w:ascii="Times New Roman" w:hAnsi="Times New Roman" w:cs="Times New Roman"/>
        </w:rPr>
      </w:pPr>
    </w:p>
    <w:p w:rsidR="002D31AE" w:rsidRDefault="002D31AE" w:rsidP="002D31AE">
      <w:pPr>
        <w:spacing w:line="240" w:lineRule="auto"/>
        <w:ind w:left="-851"/>
        <w:rPr>
          <w:rFonts w:ascii="Times New Roman" w:hAnsi="Times New Roman" w:cs="Times New Roman"/>
        </w:rPr>
      </w:pPr>
    </w:p>
    <w:p w:rsidR="002D31AE" w:rsidRDefault="002D31AE" w:rsidP="002D31AE">
      <w:pPr>
        <w:spacing w:line="240" w:lineRule="auto"/>
        <w:ind w:left="-851"/>
        <w:rPr>
          <w:rFonts w:ascii="Times New Roman" w:hAnsi="Times New Roman" w:cs="Times New Roman"/>
        </w:rPr>
      </w:pPr>
    </w:p>
    <w:p w:rsidR="002D31AE" w:rsidRDefault="002D31AE" w:rsidP="002D31AE">
      <w:pPr>
        <w:spacing w:line="240" w:lineRule="auto"/>
        <w:ind w:left="-851"/>
        <w:rPr>
          <w:rFonts w:ascii="Times New Roman" w:hAnsi="Times New Roman" w:cs="Times New Roman"/>
        </w:rPr>
      </w:pPr>
    </w:p>
    <w:p w:rsidR="002D31AE" w:rsidRDefault="002D31AE" w:rsidP="002D31AE">
      <w:pPr>
        <w:spacing w:line="240" w:lineRule="auto"/>
        <w:ind w:left="-851"/>
        <w:rPr>
          <w:rFonts w:ascii="Times New Roman" w:hAnsi="Times New Roman" w:cs="Times New Roman"/>
        </w:rPr>
      </w:pPr>
    </w:p>
    <w:p w:rsidR="002D31AE" w:rsidRDefault="002D31AE" w:rsidP="002D31AE">
      <w:pPr>
        <w:spacing w:line="240" w:lineRule="auto"/>
        <w:ind w:left="-851"/>
        <w:rPr>
          <w:rFonts w:ascii="Times New Roman" w:hAnsi="Times New Roman" w:cs="Times New Roman"/>
          <w:sz w:val="52"/>
        </w:rPr>
      </w:pPr>
    </w:p>
    <w:p w:rsidR="002D31AE" w:rsidRPr="00D96607" w:rsidRDefault="002D31AE" w:rsidP="002D31AE">
      <w:pPr>
        <w:spacing w:line="240" w:lineRule="auto"/>
        <w:ind w:left="-851"/>
        <w:rPr>
          <w:rFonts w:ascii="Times New Roman" w:hAnsi="Times New Roman" w:cs="Times New Roman"/>
          <w:sz w:val="52"/>
        </w:rPr>
      </w:pPr>
    </w:p>
    <w:p w:rsidR="002D31AE" w:rsidRDefault="002D31AE" w:rsidP="002D31AE">
      <w:pPr>
        <w:spacing w:line="240" w:lineRule="auto"/>
        <w:ind w:left="-851"/>
        <w:jc w:val="center"/>
        <w:rPr>
          <w:rFonts w:ascii="Times New Roman" w:hAnsi="Times New Roman" w:cs="Times New Roman"/>
          <w:sz w:val="52"/>
        </w:rPr>
      </w:pPr>
      <w:r w:rsidRPr="00D96607">
        <w:rPr>
          <w:rFonts w:ascii="Times New Roman" w:hAnsi="Times New Roman" w:cs="Times New Roman"/>
          <w:sz w:val="52"/>
        </w:rPr>
        <w:t>Рабочая программа</w:t>
      </w:r>
    </w:p>
    <w:p w:rsidR="002D31AE" w:rsidRDefault="002D31AE" w:rsidP="002D31AE">
      <w:pPr>
        <w:spacing w:line="240" w:lineRule="auto"/>
        <w:ind w:left="-851"/>
        <w:jc w:val="center"/>
        <w:rPr>
          <w:rFonts w:ascii="Times New Roman" w:hAnsi="Times New Roman" w:cs="Times New Roman"/>
          <w:sz w:val="52"/>
        </w:rPr>
      </w:pPr>
      <w:r w:rsidRPr="00D96607">
        <w:rPr>
          <w:rFonts w:ascii="Times New Roman" w:hAnsi="Times New Roman" w:cs="Times New Roman"/>
          <w:sz w:val="52"/>
        </w:rPr>
        <w:t xml:space="preserve"> по </w:t>
      </w:r>
      <w:r>
        <w:rPr>
          <w:rFonts w:ascii="Times New Roman" w:hAnsi="Times New Roman" w:cs="Times New Roman"/>
          <w:sz w:val="52"/>
        </w:rPr>
        <w:t xml:space="preserve">Обществознанию  </w:t>
      </w:r>
    </w:p>
    <w:p w:rsidR="002D31AE" w:rsidRPr="00D96607" w:rsidRDefault="002D31AE" w:rsidP="002D31AE">
      <w:pPr>
        <w:spacing w:line="240" w:lineRule="auto"/>
        <w:ind w:left="-851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1</w:t>
      </w:r>
      <w:r>
        <w:rPr>
          <w:rFonts w:ascii="Times New Roman" w:hAnsi="Times New Roman" w:cs="Times New Roman"/>
          <w:sz w:val="52"/>
        </w:rPr>
        <w:t>0</w:t>
      </w:r>
      <w:r>
        <w:rPr>
          <w:rFonts w:ascii="Times New Roman" w:hAnsi="Times New Roman" w:cs="Times New Roman"/>
          <w:sz w:val="52"/>
        </w:rPr>
        <w:t xml:space="preserve">  класс</w:t>
      </w:r>
    </w:p>
    <w:p w:rsidR="002D31AE" w:rsidRDefault="002D31AE" w:rsidP="002D31AE">
      <w:pPr>
        <w:rPr>
          <w:sz w:val="52"/>
        </w:rPr>
      </w:pPr>
    </w:p>
    <w:p w:rsidR="002D31AE" w:rsidRDefault="002D31AE" w:rsidP="002D31AE">
      <w:pPr>
        <w:rPr>
          <w:sz w:val="52"/>
        </w:rPr>
      </w:pPr>
    </w:p>
    <w:p w:rsidR="002D31AE" w:rsidRDefault="002D31AE" w:rsidP="002D31AE">
      <w:pPr>
        <w:rPr>
          <w:sz w:val="52"/>
        </w:rPr>
      </w:pPr>
    </w:p>
    <w:p w:rsidR="002D31AE" w:rsidRDefault="002D31AE" w:rsidP="002D31AE">
      <w:pPr>
        <w:rPr>
          <w:sz w:val="52"/>
        </w:rPr>
      </w:pPr>
    </w:p>
    <w:p w:rsidR="002D31AE" w:rsidRDefault="002D31AE" w:rsidP="002D31AE">
      <w:pPr>
        <w:rPr>
          <w:sz w:val="52"/>
        </w:rPr>
      </w:pPr>
    </w:p>
    <w:p w:rsidR="002D31AE" w:rsidRDefault="002D31AE" w:rsidP="002D31AE">
      <w:pPr>
        <w:rPr>
          <w:rFonts w:ascii="Times New Roman" w:hAnsi="Times New Roman" w:cs="Times New Roman"/>
          <w:sz w:val="24"/>
        </w:rPr>
      </w:pPr>
    </w:p>
    <w:p w:rsidR="002D31AE" w:rsidRPr="00D96607" w:rsidRDefault="002D31AE" w:rsidP="002D31A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2018-2019 уч. год</w:t>
      </w:r>
    </w:p>
    <w:p w:rsidR="00DB6519" w:rsidRDefault="00DB6519" w:rsidP="003D0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31AE" w:rsidRPr="003D025A" w:rsidRDefault="002D31AE" w:rsidP="003D0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6519" w:rsidRPr="003D025A" w:rsidRDefault="00DB6519" w:rsidP="00DB65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Настоящая рабочая программа по обществознанию (включая Экономику и Право) разработана на основе федерального компонента государственного стандарта среднего (полного) общего образования, программы общеобразовательных учреждений по обществознанию 6-11 классы. Авторы: Л. Н. Боголюбов, Н. И. Городецкая, Л. Ф. Иванова, А. И. Матвеев, Москва «Просвещение», 2009 год.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Учебник: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Обществознание.</w:t>
      </w: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 10 класс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 для </w:t>
      </w:r>
      <w:proofErr w:type="spell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. учреждений : базовый уровень / Л. Н. Боголюбов, Ю. И. Аверьянов. Н. И. Городецкая [и др.] ; под ред. Л. Н. Боголюбова ; Рос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кад. наук, Рос. акад. образования. – М.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Просвещение, 2010.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базисным учебным планом, количество часов: всего – 68 (из расчета 2 часа в неделю).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 Реализация рабочей программы способствует: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отношений; эти занятия необходимы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формированию опыта применения полученных знаний и умений для решения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типичных задач в области социальных отношений, в сферах гражданской и общественной деятельности, в межличностных отношениях, в отношениях между людьми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уровню подготовки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обществознания ученик должен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знать/понимать: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 особенности социально-гуманитарного познания;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уметь: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характеризовать основные социальные объекты, выделяя их существенные признаки, закономерности развития;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осуществлять поиск социальной информации, представленной в различных знаковых системах;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подготовить устное выступление, творческую работу по социальной проблематике;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использовать</w:t>
      </w: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 приобретенные знания и умения в практической деятельности и повседневной жизни: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совершенствования собственной познавательной деятельности;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решения практических жизненных проблем, возникающих в социальной деятельности;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предвидения возможных последствий определенных социальных действий;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оценки происходящих событий и поведения людей с точки зрения морали и права;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реализации и защиты прав человека и гражданина, осознанного выполнения гражданских обязанностей;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Литература для учителя и 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обучающихся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Обществознание :</w:t>
      </w: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 базовый уровень : учеб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ля 10 </w:t>
      </w:r>
      <w:proofErr w:type="spell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. учреждений / Л. Н. Боголюбов, А. Ю. </w:t>
      </w:r>
      <w:proofErr w:type="spell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Лазебникова</w:t>
      </w:r>
      <w:proofErr w:type="spell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, Н. М. Смирнова [и др.]. – М.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Просвещение, 2008.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Обществознание:</w:t>
      </w: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профил</w:t>
      </w:r>
      <w:proofErr w:type="spell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. уровень: учеб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ля 11 </w:t>
      </w:r>
      <w:proofErr w:type="spell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. учреждений / Л. Н. Боголюбов, А. Ю. </w:t>
      </w:r>
      <w:proofErr w:type="spell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Лазебникова</w:t>
      </w:r>
      <w:proofErr w:type="spell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, Н. М. Смирнова [и др.]. – М.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Просвещение, 2008.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Дидактические</w:t>
      </w: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 материалы по курсу «Человек и общество» / под ред. Л. Н. Боголюбова, А. Т. </w:t>
      </w:r>
      <w:proofErr w:type="spell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Кинкулькина</w:t>
      </w:r>
      <w:proofErr w:type="spell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. – М.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Просвещение, 2006.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Школьный</w:t>
      </w: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 словарь по обществознанию / под ред. Л. Н. Боголюбова, Ю. И. Аверьянова. – М.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Просвещение, 2001.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D02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Лазебникова</w:t>
      </w:r>
      <w:proofErr w:type="spellEnd"/>
      <w:r w:rsidRPr="003D02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А. Ю.</w:t>
      </w: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 Обществознание. ЕГЭ : метод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особие для подготовки / А. Ю. </w:t>
      </w:r>
      <w:proofErr w:type="spell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Лазебникова</w:t>
      </w:r>
      <w:proofErr w:type="spell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, М. Ю. Брандт. – М.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Экзамен, 2005.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Тесты</w:t>
      </w: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. Обществознание. 11 класс. Варианты и ответы централизованного (итогового) тестирования. – М.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ООО «РУСТЕСТ», 2006.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Единый</w:t>
      </w: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 государственный экзамен 2007. Обществознание: учеб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.-</w:t>
      </w:r>
      <w:proofErr w:type="spellStart"/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трениров</w:t>
      </w:r>
      <w:proofErr w:type="spell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. материалы для подготовки учащихся. – ФИПИ-Центр, 2007. </w:t>
      </w:r>
      <w:r w:rsidRPr="003D02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Единственные</w:t>
      </w: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 реальные варианты заданий для подготовки к единому государственному экзамену. ЕГЭ-2007. Обществознание. – М.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Федеральный центр тестирования, 2007.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Интернет ресурсы: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http://www.president.kremlin.ru/ — Президент Российской Федерации.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http://www.ifap.ru — Программа ЮНЕСКО «Информация для всех» в России.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http://www.alleng.ru/edu/social2.htm — Образовательные ресурсы Интернета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—.</w:t>
      </w:r>
      <w:proofErr w:type="gramEnd"/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http://www.lenta.ru — актуальные новости общественной жизни.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http://www.businessvoc.ru — Бизнес-словарь.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http://www.hpo.opg — Права человека в России. http://www.uznay-prezidenta.ru — Президент России — гражданам школьного возраста.. http://www.ombudsman.gov.ru — Уполномоченный по правам человека в Российской Федерации: официальный сайт.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http://www.pedagog-club.narod.ru/declaration2001.htm — Декларация прав школьника. nttp://www.school-sector.relarn.ru/prava/ — Права и дети в Интернете. http://www.orags.narod.ru/manuals/Pfil_Nik/23.htm — Духовная жизнь общества. http://www.russianculture.ru/ — Культура России. http://www.ecosysterna.ru/ — Экологический центр «Экосистема». http://www.fw.ru — Фонд «Мир семьи» (демография, семейная политика).</w:t>
      </w:r>
      <w:proofErr w:type="gramEnd"/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http: //www.glossary.ru/ — Глоссарий по социальным наукам. http://www.ihtik.lib </w:t>
      </w:r>
      <w:proofErr w:type="spell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ru</w:t>
      </w:r>
      <w:proofErr w:type="spell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encycl</w:t>
      </w:r>
      <w:proofErr w:type="spellEnd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/index.html — Энциклопедии, словари, справочники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Календарно-тематическое планирование</w:t>
      </w: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, 10 класс, обществознание, 70 часов. 2ч. в неделю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 xml:space="preserve">КТП составлено на основе примерной программы по обществознанию и </w:t>
      </w:r>
      <w:proofErr w:type="gramStart"/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имеющегося</w:t>
      </w:r>
      <w:proofErr w:type="gramEnd"/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УМК, в соответствии с требованиями обязательного минимума содержания обществоведческого образования учащихся 10 класса средних общеобразовательных учебных заведений, а также в соответствии с планом школы и расписанием уроков. Распределение учебных часов является примерным.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Программный материал будет пройден полностью, обязательный минимум содержания обществоведческого образования, требования к уровню подготовки учеников, соответствующие Государственному стандарту обществоведческого образования, будут реализованы.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Учебник: Обществознание, 10 класс, Боголюбов Л.Н., Иванова Л.Ф.-М.: Просвещение,2009</w:t>
      </w:r>
    </w:p>
    <w:p w:rsidR="00DB6519" w:rsidRPr="003D025A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5A">
        <w:rPr>
          <w:rFonts w:ascii="Times New Roman" w:eastAsia="Times New Roman" w:hAnsi="Times New Roman" w:cs="Times New Roman"/>
          <w:color w:val="000000"/>
          <w:lang w:eastAsia="ru-RU"/>
        </w:rPr>
        <w:t>Поурочные планы « Обществознание» , 10 класс, автор Л.Н. Боголюбов,2009</w:t>
      </w:r>
    </w:p>
    <w:p w:rsidR="00DB6519" w:rsidRDefault="00DB6519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025A" w:rsidRDefault="003D025A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31AE" w:rsidRDefault="002D31AE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31AE" w:rsidRDefault="002D31AE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3D025A" w:rsidRPr="003D025A" w:rsidRDefault="003D025A" w:rsidP="00DB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23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6148"/>
        <w:gridCol w:w="1365"/>
        <w:gridCol w:w="1559"/>
      </w:tblGrid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тем, разделов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1. ОБЩЕСТВО И ЧЕЛОВЕК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Общество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Что такое общество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как сложная динамическая система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Человек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человека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как духовное существо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C17A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rPr>
          <w:trHeight w:val="18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  <w:p w:rsidR="00186FC1" w:rsidRPr="00186FC1" w:rsidRDefault="00186FC1" w:rsidP="00DB651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– способ существования</w:t>
            </w:r>
          </w:p>
          <w:p w:rsidR="00186FC1" w:rsidRPr="00186FC1" w:rsidRDefault="00186FC1" w:rsidP="00DB651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rPr>
          <w:trHeight w:val="36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и знание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системе социальных связей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человек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ОСНОВНЫЕ СФЕРЫ ОБЩЕСТВЕННОЙ ЖИЗНИ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З. Духовная культура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духовная жизнь общества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Мораль. Религия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духовная жизнь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Экономическая сфера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культура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rPr>
          <w:trHeight w:val="21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rPr>
          <w:trHeight w:val="21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Социальная сфера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rPr>
          <w:trHeight w:val="21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взаимодействие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быт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 и молодежь</w:t>
            </w:r>
          </w:p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rPr>
          <w:trHeight w:val="7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186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rPr>
          <w:trHeight w:val="7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Политическая сфера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7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rPr>
          <w:trHeight w:val="496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186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45-48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rPr>
          <w:trHeight w:val="39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Демократические выборы и политические партии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гражданина в политической жизни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сфера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З. ПРАВО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 Право как особая система норм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в системе социальных норм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права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57-59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 и правонарушения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российское законодательство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Предпосылки правомерного поведения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в развитии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право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обобщение по всему курсу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FC1" w:rsidRPr="00DB6519" w:rsidTr="00186FC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6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FC1" w:rsidRPr="00186FC1" w:rsidRDefault="00186FC1" w:rsidP="00DB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6519" w:rsidRPr="00DB6519" w:rsidRDefault="00DB6519" w:rsidP="00DB65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6519" w:rsidRPr="00DB6519" w:rsidRDefault="00DB6519" w:rsidP="00DB65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курса, 10 класс</w:t>
      </w:r>
    </w:p>
    <w:p w:rsidR="00DB6519" w:rsidRPr="00DB6519" w:rsidRDefault="00DB6519" w:rsidP="00DB6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1. ОБЩЕСТВО И ЧЕЛОВЕК (16 ч) Тема 1. Общество (4 ч)</w:t>
      </w:r>
    </w:p>
    <w:p w:rsidR="00DB6519" w:rsidRPr="00DB6519" w:rsidRDefault="00DB6519" w:rsidP="00DB6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социальной, политической и духовной сфер Жизни общества.</w:t>
      </w:r>
    </w:p>
    <w:p w:rsidR="00DB6519" w:rsidRPr="00DB6519" w:rsidRDefault="00DB6519" w:rsidP="00DB6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Социальные институты.</w:t>
      </w:r>
    </w:p>
    <w:p w:rsidR="00DB6519" w:rsidRPr="00DB6519" w:rsidRDefault="00DB6519" w:rsidP="00DB6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2. Человек (12 ч)</w:t>
      </w:r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Природа человека. Человек как продукт биологической, социальной и культурной эволюции. Цель и смысл Жизни человека. Науки o человеке</w:t>
      </w:r>
      <w:proofErr w:type="gramStart"/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как духовное существо. Духовная Жизнь человека. Мировоззрение. Ценностные ориентиры личности. Патриотизм и гражданственность</w:t>
      </w:r>
      <w:proofErr w:type="gramStart"/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как способ существования людей. Деятельность и ее мотивация. Многообразие деятельности. Сознание и деятельность. 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 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</w:t>
      </w:r>
    </w:p>
    <w:p w:rsidR="00DB6519" w:rsidRPr="00DB6519" w:rsidRDefault="00DB6519" w:rsidP="00DB6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ОСНОВНЫЕ СФЕРЫ ОБЩЕСТВЕННОЙ ЖИЗНИ (З8 ч)</w:t>
      </w:r>
    </w:p>
    <w:p w:rsidR="00DB6519" w:rsidRPr="00DB6519" w:rsidRDefault="00DB6519" w:rsidP="00DB6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 З. Духовная культура (8 ч</w:t>
      </w:r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Наука и образование. Наука, ее роль в современном мире. Этика ученого. Непрерывное образование и самообразование. Мораль и религия. Мораль, ее категории. Религия, ее роль в жизни общества. Нравственная культура. Искусство и духовная жизнь. Искусство, его формы, основные направления. Эстетическая культура. Тенденции духовной жизни совр. России.</w:t>
      </w:r>
    </w:p>
    <w:p w:rsidR="00DB6519" w:rsidRPr="00DB6519" w:rsidRDefault="00DB6519" w:rsidP="00DB6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4. Экономическая сфера (4 ч)</w:t>
      </w:r>
    </w:p>
    <w:p w:rsidR="00DB6519" w:rsidRPr="00DB6519" w:rsidRDefault="00DB6519" w:rsidP="00DB6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 Экономическая культура. Экономический интерес, 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</w:t>
      </w:r>
    </w:p>
    <w:p w:rsidR="00DB6519" w:rsidRPr="00DB6519" w:rsidRDefault="00DB6519" w:rsidP="00DB6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5. Социальная сфера (14 ч) </w:t>
      </w:r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Социальная структура. Многообразие социальных групп. Неравенство и социальная стратификация. Социальные интересы. Социальная мобильность. Социальные взаимодействия. Социальные отношения и взаимодействия. Социальный конфликт. Социальные аспекты труда. Культура труда. Социальные нормы и отклоняющееся поведение. Многообразие социальных норм. </w:t>
      </w:r>
      <w:proofErr w:type="spellStart"/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Девиантное</w:t>
      </w:r>
      <w:proofErr w:type="spellEnd"/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поведение, его причины и профилактика. Социальный контроль и самоконтроль. 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 Семья и быт. Семья как социальный институт. Семья в современном обществе. Бытовые отношения. Молодежь в современном обществе. Молодежь как социальная группа. Развитие социальных ролей в юношеском возрасте. Молодежная субкультура.</w:t>
      </w:r>
    </w:p>
    <w:p w:rsidR="00DB6519" w:rsidRPr="00DB6519" w:rsidRDefault="00DB6519" w:rsidP="00DB6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6. Политическая сфера (12 ч)</w:t>
      </w:r>
    </w:p>
    <w:p w:rsidR="00DB6519" w:rsidRPr="00DB6519" w:rsidRDefault="00DB6519" w:rsidP="00DB6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Политика и власть. Политика и общество. Политические институты и отношения. Власть, ее происхождение и виды. 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 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 Демократические выборы и политические партии. Избирательные системы. Многопартийность. Политическая идеология. Участие граждан в политической жизни. Политический процесс. Политическое участие. Политическая культура.</w:t>
      </w:r>
    </w:p>
    <w:p w:rsidR="00DB6519" w:rsidRPr="00DB6519" w:rsidRDefault="00DB6519" w:rsidP="00DB6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З. ПРАВО (10 ч) Тема 7. Право как особая система норм (12 ч)</w:t>
      </w:r>
    </w:p>
    <w:p w:rsidR="00DB6519" w:rsidRPr="00DB6519" w:rsidRDefault="00DB6519" w:rsidP="00DB6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Право в системе социальных норм. Система права: основные отрасли, институты, отношения. Публичное и частное право. Источники права. Правовые акты. Конституция в иерархии нормативных актов. Правоотношения и правонарушения. Виды юридической ответственности. Система судебной защиты прав человека. Развитие права в современной России. 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 Предпосылки правомерного поведения. Правосознание. Правовая культура. Общество в развитии. </w:t>
      </w:r>
      <w:proofErr w:type="spellStart"/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Многовариантность</w:t>
      </w:r>
      <w:proofErr w:type="spellEnd"/>
      <w:r w:rsidRPr="00DB6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общественного развития. Прогресс и регресс. Современный мир и его противоречия.</w:t>
      </w:r>
    </w:p>
    <w:p w:rsidR="009D2DD4" w:rsidRDefault="009D2DD4"/>
    <w:sectPr w:rsidR="009D2DD4" w:rsidSect="003D02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2C"/>
    <w:rsid w:val="00136C2C"/>
    <w:rsid w:val="00186FC1"/>
    <w:rsid w:val="002D31AE"/>
    <w:rsid w:val="003D025A"/>
    <w:rsid w:val="009D2DD4"/>
    <w:rsid w:val="00C17AD4"/>
    <w:rsid w:val="00D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2018-09-17T13:47:00Z</cp:lastPrinted>
  <dcterms:created xsi:type="dcterms:W3CDTF">2018-09-17T08:29:00Z</dcterms:created>
  <dcterms:modified xsi:type="dcterms:W3CDTF">2019-01-28T09:37:00Z</dcterms:modified>
</cp:coreProperties>
</file>